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B128AE" w:rsidTr="00A102A6">
        <w:tc>
          <w:tcPr>
            <w:tcW w:w="612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128AE" w:rsidRDefault="00460E1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B128AE">
              <w:rPr>
                <w:sz w:val="28"/>
                <w:szCs w:val="28"/>
              </w:rPr>
              <w:t>КДО «Радуга»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460E1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Социально- экономический отчё</w:t>
      </w:r>
      <w:r w:rsidR="00B128AE">
        <w:rPr>
          <w:b/>
          <w:bCs/>
          <w:sz w:val="56"/>
          <w:szCs w:val="56"/>
        </w:rPr>
        <w:t xml:space="preserve">т  МКУ КДО «Радуга» 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</w:t>
      </w:r>
      <w:r w:rsidR="00460E1E">
        <w:rPr>
          <w:b/>
          <w:bCs/>
          <w:sz w:val="56"/>
          <w:szCs w:val="56"/>
          <w:lang w:val="en-US"/>
        </w:rPr>
        <w:t>I</w:t>
      </w:r>
      <w:r w:rsidRPr="006E58C0">
        <w:rPr>
          <w:b/>
          <w:bCs/>
          <w:sz w:val="56"/>
          <w:szCs w:val="56"/>
        </w:rPr>
        <w:t xml:space="preserve"> </w:t>
      </w:r>
      <w:r w:rsidR="00086CF1">
        <w:rPr>
          <w:b/>
          <w:bCs/>
          <w:sz w:val="56"/>
          <w:szCs w:val="56"/>
        </w:rPr>
        <w:t xml:space="preserve">квартал 2022 </w:t>
      </w:r>
      <w:r>
        <w:rPr>
          <w:b/>
          <w:bCs/>
          <w:sz w:val="56"/>
          <w:szCs w:val="56"/>
        </w:rPr>
        <w:t>года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5E0BDE">
      <w:pPr>
        <w:rPr>
          <w:b/>
          <w:bCs/>
          <w:sz w:val="40"/>
          <w:szCs w:val="40"/>
        </w:rPr>
      </w:pPr>
    </w:p>
    <w:p w:rsidR="005E0BDE" w:rsidRDefault="005E0BDE" w:rsidP="005E0BDE">
      <w:pPr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32"/>
          <w:szCs w:val="32"/>
        </w:rPr>
      </w:pPr>
    </w:p>
    <w:p w:rsidR="00305B1F" w:rsidRDefault="00305B1F" w:rsidP="00B128AE">
      <w:pPr>
        <w:rPr>
          <w:b/>
          <w:bCs/>
          <w:sz w:val="32"/>
          <w:szCs w:val="32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B128AE" w:rsidRDefault="00B128AE" w:rsidP="00B128AE">
      <w:pPr>
        <w:rPr>
          <w:b/>
          <w:bCs/>
          <w:sz w:val="28"/>
          <w:szCs w:val="28"/>
        </w:rPr>
      </w:pPr>
    </w:p>
    <w:p w:rsidR="00B128AE" w:rsidRDefault="00B128AE" w:rsidP="00B128A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</w:t>
      </w:r>
      <w:proofErr w:type="gramStart"/>
      <w:r>
        <w:rPr>
          <w:sz w:val="28"/>
          <w:szCs w:val="28"/>
        </w:rPr>
        <w:t>В соответствии с планом  проведены  мероприятия разнообразной формы для людей разного возраста: вечера отдыха, игровые программы, викторины, концерты</w:t>
      </w:r>
      <w:r w:rsidR="00460E1E">
        <w:rPr>
          <w:sz w:val="28"/>
          <w:szCs w:val="28"/>
        </w:rPr>
        <w:t xml:space="preserve">, спортивные соревнования, </w:t>
      </w:r>
      <w:r>
        <w:rPr>
          <w:sz w:val="28"/>
          <w:szCs w:val="28"/>
        </w:rPr>
        <w:t>выставки рисунка, беседы, ур</w:t>
      </w:r>
      <w:r w:rsidR="00460E1E">
        <w:rPr>
          <w:sz w:val="28"/>
          <w:szCs w:val="28"/>
        </w:rPr>
        <w:t>оки здоровья, литературные часы, акции, вело и мотопробеги.</w:t>
      </w:r>
      <w:r>
        <w:rPr>
          <w:sz w:val="28"/>
          <w:szCs w:val="28"/>
        </w:rPr>
        <w:t xml:space="preserve">  </w:t>
      </w:r>
      <w:proofErr w:type="gramEnd"/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B128AE" w:rsidRDefault="00B128AE" w:rsidP="00B128AE">
      <w:pPr>
        <w:jc w:val="center"/>
        <w:rPr>
          <w:sz w:val="28"/>
          <w:szCs w:val="28"/>
        </w:rPr>
      </w:pPr>
    </w:p>
    <w:p w:rsidR="00B128AE" w:rsidRPr="00F13BA3" w:rsidRDefault="00B128AE" w:rsidP="00B128AE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</w:p>
    <w:p w:rsidR="00305B1F" w:rsidRPr="00305B1F" w:rsidRDefault="00B128AE" w:rsidP="00305B1F">
      <w:pPr>
        <w:rPr>
          <w:color w:val="000000"/>
          <w:sz w:val="28"/>
          <w:szCs w:val="28"/>
        </w:rPr>
      </w:pPr>
      <w:r w:rsidRPr="00F13BA3">
        <w:rPr>
          <w:sz w:val="28"/>
          <w:szCs w:val="28"/>
        </w:rPr>
        <w:t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</w:t>
      </w:r>
      <w:r w:rsidRPr="00B806AA">
        <w:rPr>
          <w:sz w:val="28"/>
          <w:szCs w:val="28"/>
        </w:rPr>
        <w:t>:</w:t>
      </w:r>
      <w:r w:rsidR="00550768" w:rsidRPr="00B806AA">
        <w:rPr>
          <w:rStyle w:val="a4"/>
          <w:b w:val="0"/>
          <w:sz w:val="28"/>
          <w:szCs w:val="28"/>
          <w:lang w:eastAsia="en-US"/>
        </w:rPr>
        <w:t xml:space="preserve"> </w:t>
      </w:r>
      <w:r w:rsidR="00290D6F" w:rsidRPr="00B806AA">
        <w:rPr>
          <w:sz w:val="28"/>
          <w:szCs w:val="28"/>
        </w:rPr>
        <w:t>«Битва за Берлин» исторический час в рамках просветительских уроков,</w:t>
      </w:r>
      <w:r w:rsidR="00550768" w:rsidRPr="00B806AA">
        <w:rPr>
          <w:sz w:val="28"/>
          <w:szCs w:val="28"/>
        </w:rPr>
        <w:t xml:space="preserve"> </w:t>
      </w:r>
      <w:r w:rsidR="00A95F9E" w:rsidRPr="00B806AA">
        <w:rPr>
          <w:sz w:val="28"/>
          <w:szCs w:val="28"/>
        </w:rPr>
        <w:t>п</w:t>
      </w:r>
      <w:r w:rsidR="007C1D90" w:rsidRPr="00B806AA">
        <w:rPr>
          <w:sz w:val="28"/>
          <w:szCs w:val="28"/>
        </w:rPr>
        <w:t xml:space="preserve">атриотическая акция «Дорога к обелиску», </w:t>
      </w:r>
      <w:r w:rsidR="00A95F9E" w:rsidRPr="00B806AA">
        <w:rPr>
          <w:sz w:val="28"/>
          <w:szCs w:val="28"/>
        </w:rPr>
        <w:t xml:space="preserve">Всероссийская акция «Окна Победы», </w:t>
      </w:r>
      <w:r w:rsidR="00A95F9E" w:rsidRPr="00B806AA">
        <w:rPr>
          <w:color w:val="000000"/>
          <w:sz w:val="28"/>
          <w:szCs w:val="28"/>
        </w:rPr>
        <w:t>«Георгиевская лента» акция ко Дню Победы</w:t>
      </w:r>
      <w:r w:rsidR="00A95F9E" w:rsidRPr="00305B1F">
        <w:rPr>
          <w:sz w:val="28"/>
          <w:szCs w:val="28"/>
        </w:rPr>
        <w:t xml:space="preserve">, </w:t>
      </w:r>
      <w:r w:rsidR="00305B1F" w:rsidRPr="00305B1F">
        <w:rPr>
          <w:color w:val="000000"/>
          <w:sz w:val="28"/>
          <w:szCs w:val="28"/>
          <w:shd w:val="clear" w:color="auto" w:fill="FFFFFF"/>
        </w:rPr>
        <w:t xml:space="preserve">Исторический </w:t>
      </w:r>
      <w:proofErr w:type="spellStart"/>
      <w:r w:rsidR="00305B1F" w:rsidRPr="00305B1F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305B1F" w:rsidRPr="00305B1F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305B1F" w:rsidRPr="00305B1F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305B1F" w:rsidRPr="00305B1F">
        <w:rPr>
          <w:color w:val="000000"/>
          <w:sz w:val="28"/>
          <w:szCs w:val="28"/>
          <w:shd w:val="clear" w:color="auto" w:fill="FFFFFF"/>
        </w:rPr>
        <w:t xml:space="preserve"> «Великий Петр </w:t>
      </w:r>
      <w:r w:rsidR="00305B1F" w:rsidRPr="00305B1F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05B1F" w:rsidRPr="00305B1F">
        <w:rPr>
          <w:color w:val="000000"/>
          <w:sz w:val="28"/>
          <w:szCs w:val="28"/>
          <w:shd w:val="clear" w:color="auto" w:fill="FFFFFF"/>
        </w:rPr>
        <w:t xml:space="preserve">», </w:t>
      </w:r>
      <w:r w:rsidR="00305B1F" w:rsidRPr="00305B1F">
        <w:rPr>
          <w:bCs/>
          <w:color w:val="000000"/>
          <w:sz w:val="28"/>
          <w:szCs w:val="28"/>
        </w:rPr>
        <w:t>Киноальманах "Без срока давности. Непокоренные</w:t>
      </w:r>
      <w:r w:rsidR="00305B1F" w:rsidRPr="00305B1F">
        <w:rPr>
          <w:color w:val="000000"/>
          <w:sz w:val="28"/>
          <w:szCs w:val="28"/>
        </w:rPr>
        <w:t>"</w:t>
      </w:r>
      <w:r w:rsidR="00305B1F">
        <w:rPr>
          <w:color w:val="000000"/>
          <w:sz w:val="28"/>
          <w:szCs w:val="28"/>
        </w:rPr>
        <w:t xml:space="preserve">, «Тропою  войны» </w:t>
      </w:r>
      <w:r w:rsidR="00305B1F" w:rsidRPr="00305B1F">
        <w:rPr>
          <w:color w:val="000000"/>
          <w:sz w:val="28"/>
          <w:szCs w:val="28"/>
        </w:rPr>
        <w:t xml:space="preserve"> урок  мужества</w:t>
      </w:r>
      <w:r w:rsidR="00305B1F">
        <w:rPr>
          <w:color w:val="000000"/>
          <w:sz w:val="28"/>
          <w:szCs w:val="28"/>
        </w:rPr>
        <w:t xml:space="preserve"> </w:t>
      </w:r>
      <w:r w:rsidR="00305B1F" w:rsidRPr="00305B1F">
        <w:rPr>
          <w:color w:val="000000"/>
          <w:sz w:val="28"/>
          <w:szCs w:val="28"/>
        </w:rPr>
        <w:t xml:space="preserve">                                   </w:t>
      </w:r>
    </w:p>
    <w:p w:rsidR="00B128AE" w:rsidRPr="00305B1F" w:rsidRDefault="00305B1F" w:rsidP="00305B1F">
      <w:pPr>
        <w:rPr>
          <w:sz w:val="28"/>
          <w:szCs w:val="28"/>
        </w:rPr>
      </w:pPr>
      <w:r w:rsidRPr="00305B1F">
        <w:rPr>
          <w:color w:val="000000"/>
          <w:sz w:val="28"/>
          <w:szCs w:val="28"/>
        </w:rPr>
        <w:t>ко Дню памяти и скорби</w:t>
      </w:r>
      <w:r>
        <w:rPr>
          <w:color w:val="000000"/>
          <w:sz w:val="28"/>
          <w:szCs w:val="28"/>
        </w:rPr>
        <w:t xml:space="preserve"> </w:t>
      </w:r>
      <w:r w:rsidR="00B128AE" w:rsidRPr="00305B1F">
        <w:rPr>
          <w:sz w:val="28"/>
          <w:szCs w:val="28"/>
        </w:rPr>
        <w:t>и т.д.</w:t>
      </w:r>
    </w:p>
    <w:p w:rsidR="00B128AE" w:rsidRPr="00B806AA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F13BA3">
        <w:rPr>
          <w:rStyle w:val="a3"/>
          <w:i w:val="0"/>
          <w:sz w:val="28"/>
          <w:szCs w:val="28"/>
        </w:rPr>
        <w:t xml:space="preserve">спортивно-оздоровительные </w:t>
      </w:r>
      <w:r w:rsidR="00290D6F">
        <w:rPr>
          <w:sz w:val="28"/>
          <w:szCs w:val="28"/>
        </w:rPr>
        <w:t xml:space="preserve">мероприятия, соревнования. Акции. </w:t>
      </w:r>
      <w:r w:rsidRPr="00F13BA3">
        <w:rPr>
          <w:sz w:val="28"/>
          <w:szCs w:val="28"/>
        </w:rPr>
        <w:t>Биб</w:t>
      </w:r>
      <w:r w:rsidR="00290D6F">
        <w:rPr>
          <w:sz w:val="28"/>
          <w:szCs w:val="28"/>
        </w:rPr>
        <w:t xml:space="preserve">лиотека периодически организовывает </w:t>
      </w:r>
      <w:r w:rsidRPr="00F13BA3">
        <w:rPr>
          <w:sz w:val="28"/>
          <w:szCs w:val="28"/>
        </w:rPr>
        <w:t xml:space="preserve">для подростков </w:t>
      </w:r>
      <w:proofErr w:type="gramStart"/>
      <w:r w:rsidRPr="00F13BA3">
        <w:rPr>
          <w:sz w:val="28"/>
          <w:szCs w:val="28"/>
        </w:rPr>
        <w:t>выставки  новых изданий  «О</w:t>
      </w:r>
      <w:proofErr w:type="gramEnd"/>
      <w:r w:rsidRPr="00F13BA3"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B128AE" w:rsidRPr="002E160C" w:rsidRDefault="00B128AE" w:rsidP="002E160C">
      <w:pPr>
        <w:rPr>
          <w:sz w:val="28"/>
          <w:szCs w:val="28"/>
        </w:rPr>
      </w:pPr>
    </w:p>
    <w:p w:rsidR="002E160C" w:rsidRPr="00305B1F" w:rsidRDefault="00B128AE" w:rsidP="00305B1F">
      <w:pPr>
        <w:rPr>
          <w:b/>
          <w:bCs/>
          <w:i/>
          <w:iCs/>
          <w:sz w:val="28"/>
          <w:szCs w:val="28"/>
        </w:rPr>
      </w:pPr>
      <w:r w:rsidRPr="00305B1F">
        <w:rPr>
          <w:sz w:val="28"/>
          <w:szCs w:val="28"/>
        </w:rPr>
        <w:t xml:space="preserve">Одним из основных направлений работы КДО является  эстетическое воспитание.  В соответствии с планом КДО  и филиалы </w:t>
      </w:r>
      <w:r w:rsidR="00BB10EF" w:rsidRPr="00305B1F">
        <w:rPr>
          <w:sz w:val="28"/>
          <w:szCs w:val="28"/>
        </w:rPr>
        <w:t xml:space="preserve">провели следующие мероприятия: </w:t>
      </w:r>
      <w:proofErr w:type="gramStart"/>
      <w:r w:rsidR="007C1D90" w:rsidRPr="00305B1F">
        <w:rPr>
          <w:rFonts w:eastAsia="Calibri"/>
          <w:color w:val="000000"/>
          <w:sz w:val="28"/>
          <w:szCs w:val="28"/>
        </w:rPr>
        <w:t xml:space="preserve">«Чайка – по имени Валентина» беседа с презентацией ко Дню  космонавтики, </w:t>
      </w:r>
      <w:r w:rsidR="007C1D90" w:rsidRPr="00305B1F">
        <w:rPr>
          <w:sz w:val="28"/>
          <w:szCs w:val="28"/>
        </w:rPr>
        <w:t xml:space="preserve">«Весенние фантазии» урок творчества, </w:t>
      </w:r>
      <w:r w:rsidR="007C1D90" w:rsidRPr="00305B1F">
        <w:rPr>
          <w:rFonts w:eastAsia="Calibri"/>
          <w:sz w:val="28"/>
          <w:szCs w:val="28"/>
        </w:rPr>
        <w:t>«Ты всех краев дороже мне»</w:t>
      </w:r>
      <w:r w:rsidR="007C1D90" w:rsidRPr="00305B1F">
        <w:rPr>
          <w:sz w:val="28"/>
          <w:szCs w:val="28"/>
        </w:rPr>
        <w:t xml:space="preserve"> в</w:t>
      </w:r>
      <w:r w:rsidR="007C1D90" w:rsidRPr="00305B1F">
        <w:rPr>
          <w:rFonts w:eastAsia="Calibri"/>
          <w:sz w:val="28"/>
          <w:szCs w:val="28"/>
        </w:rPr>
        <w:t xml:space="preserve">ыставка детских рисунков, </w:t>
      </w:r>
      <w:r w:rsidR="00A95F9E" w:rsidRPr="00305B1F">
        <w:rPr>
          <w:rFonts w:eastAsia="Calibri"/>
          <w:color w:val="000000"/>
          <w:sz w:val="28"/>
          <w:szCs w:val="28"/>
          <w:shd w:val="clear" w:color="auto" w:fill="FFFFFF"/>
        </w:rPr>
        <w:t xml:space="preserve">«История, традиции» познавательная программа </w:t>
      </w:r>
      <w:r w:rsidR="00A95F9E" w:rsidRPr="00305B1F">
        <w:rPr>
          <w:color w:val="000000"/>
          <w:sz w:val="28"/>
          <w:szCs w:val="28"/>
        </w:rPr>
        <w:t xml:space="preserve">посвященная Пасхе, </w:t>
      </w:r>
      <w:r w:rsidR="00A95F9E" w:rsidRPr="00305B1F">
        <w:rPr>
          <w:sz w:val="28"/>
          <w:szCs w:val="28"/>
          <w:shd w:val="clear" w:color="auto" w:fill="FFFFFF"/>
        </w:rPr>
        <w:t xml:space="preserve">«Светофор спешит на помощь» викторина, </w:t>
      </w:r>
      <w:r w:rsidR="00A95F9E" w:rsidRPr="00305B1F">
        <w:rPr>
          <w:rFonts w:eastAsia="Calibri"/>
          <w:sz w:val="28"/>
          <w:szCs w:val="28"/>
        </w:rPr>
        <w:t xml:space="preserve">«Чтобы помнили» концертная программа, </w:t>
      </w:r>
      <w:r w:rsidR="00A95F9E" w:rsidRPr="00305B1F">
        <w:rPr>
          <w:color w:val="000000"/>
          <w:sz w:val="28"/>
          <w:szCs w:val="28"/>
          <w:shd w:val="clear" w:color="auto" w:fill="FFFFFF"/>
        </w:rPr>
        <w:t>«</w:t>
      </w:r>
      <w:r w:rsidR="00A95F9E" w:rsidRPr="00305B1F">
        <w:rPr>
          <w:bCs/>
          <w:color w:val="000000"/>
          <w:sz w:val="28"/>
          <w:szCs w:val="28"/>
          <w:shd w:val="clear" w:color="auto" w:fill="FFFFFF"/>
        </w:rPr>
        <w:t>Семья</w:t>
      </w:r>
      <w:r w:rsidR="00A95F9E" w:rsidRPr="00305B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95F9E" w:rsidRPr="00305B1F">
        <w:rPr>
          <w:color w:val="000000"/>
          <w:sz w:val="28"/>
          <w:szCs w:val="28"/>
          <w:shd w:val="clear" w:color="auto" w:fill="FFFFFF"/>
        </w:rPr>
        <w:t>– остров Веры, корабль Надежды и гавань Любви»</w:t>
      </w:r>
      <w:r w:rsidR="00B806AA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r w:rsidR="00A95F9E" w:rsidRPr="00305B1F">
        <w:rPr>
          <w:color w:val="000000"/>
          <w:sz w:val="28"/>
          <w:szCs w:val="28"/>
          <w:shd w:val="clear" w:color="auto" w:fill="FFFFFF"/>
        </w:rPr>
        <w:t>праздничная программа ко Дню семьи,</w:t>
      </w:r>
      <w:r w:rsidR="002E160C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r w:rsidR="00A95F9E" w:rsidRPr="00305B1F">
        <w:rPr>
          <w:color w:val="000000"/>
          <w:sz w:val="28"/>
          <w:szCs w:val="28"/>
          <w:shd w:val="clear" w:color="auto" w:fill="FFFFFF"/>
        </w:rPr>
        <w:t xml:space="preserve">   </w:t>
      </w:r>
      <w:r w:rsidR="002E160C" w:rsidRPr="00305B1F">
        <w:rPr>
          <w:color w:val="000000"/>
          <w:sz w:val="28"/>
          <w:szCs w:val="28"/>
        </w:rPr>
        <w:t xml:space="preserve">«История письменности и книгопечатания» беседа ко </w:t>
      </w:r>
      <w:hyperlink r:id="rId6" w:history="1">
        <w:r w:rsidR="002E160C" w:rsidRPr="00305B1F">
          <w:rPr>
            <w:rStyle w:val="a9"/>
            <w:color w:val="000000"/>
            <w:sz w:val="28"/>
            <w:szCs w:val="28"/>
            <w:u w:val="none"/>
          </w:rPr>
          <w:t xml:space="preserve">Дню славянской </w:t>
        </w:r>
        <w:r w:rsidR="002E160C" w:rsidRPr="00305B1F">
          <w:rPr>
            <w:rStyle w:val="a9"/>
            <w:color w:val="000000"/>
            <w:sz w:val="28"/>
            <w:szCs w:val="28"/>
            <w:u w:val="none"/>
          </w:rPr>
          <w:lastRenderedPageBreak/>
          <w:t>письменности  и</w:t>
        </w:r>
        <w:proofErr w:type="gramEnd"/>
        <w:r w:rsidR="002E160C" w:rsidRPr="00305B1F">
          <w:rPr>
            <w:rStyle w:val="a9"/>
            <w:color w:val="000000"/>
            <w:sz w:val="28"/>
            <w:szCs w:val="28"/>
            <w:u w:val="none"/>
          </w:rPr>
          <w:t xml:space="preserve"> культуры</w:t>
        </w:r>
      </w:hyperlink>
      <w:r w:rsidR="00305B1F" w:rsidRPr="00305B1F">
        <w:rPr>
          <w:sz w:val="28"/>
          <w:szCs w:val="28"/>
        </w:rPr>
        <w:t>,</w:t>
      </w:r>
      <w:r w:rsidR="00305B1F" w:rsidRPr="00305B1F">
        <w:rPr>
          <w:color w:val="000000"/>
          <w:sz w:val="28"/>
          <w:szCs w:val="28"/>
        </w:rPr>
        <w:t xml:space="preserve"> «Весёлая пора – каникулы!» игровая  программа</w:t>
      </w:r>
      <w:r w:rsidR="00305B1F">
        <w:rPr>
          <w:color w:val="000000"/>
          <w:sz w:val="28"/>
          <w:szCs w:val="28"/>
        </w:rPr>
        <w:t xml:space="preserve">, </w:t>
      </w:r>
      <w:r w:rsidR="00305B1F" w:rsidRPr="00305B1F">
        <w:rPr>
          <w:color w:val="000000"/>
          <w:sz w:val="28"/>
          <w:szCs w:val="28"/>
        </w:rPr>
        <w:t>« Молодежный бум» игровая программа ко Дню молодежи</w:t>
      </w:r>
      <w:r w:rsidR="00305B1F">
        <w:rPr>
          <w:color w:val="000000"/>
          <w:sz w:val="28"/>
          <w:szCs w:val="28"/>
        </w:rPr>
        <w:t xml:space="preserve"> </w:t>
      </w:r>
      <w:r w:rsidR="00305B1F" w:rsidRPr="00305B1F">
        <w:rPr>
          <w:sz w:val="28"/>
          <w:szCs w:val="28"/>
        </w:rPr>
        <w:t xml:space="preserve"> </w:t>
      </w:r>
      <w:r w:rsidR="00A95F9E" w:rsidRPr="00305B1F">
        <w:rPr>
          <w:color w:val="000000"/>
          <w:sz w:val="28"/>
          <w:szCs w:val="28"/>
          <w:shd w:val="clear" w:color="auto" w:fill="FFFFFF"/>
        </w:rPr>
        <w:t xml:space="preserve"> </w:t>
      </w:r>
      <w:r w:rsidR="002E160C" w:rsidRPr="00305B1F">
        <w:rPr>
          <w:sz w:val="28"/>
          <w:szCs w:val="28"/>
        </w:rPr>
        <w:t>и  другие.</w:t>
      </w:r>
    </w:p>
    <w:p w:rsidR="007C1D90" w:rsidRPr="00B806AA" w:rsidRDefault="00A95F9E" w:rsidP="00305B1F">
      <w:pPr>
        <w:rPr>
          <w:rFonts w:eastAsia="Calibri"/>
          <w:sz w:val="28"/>
          <w:szCs w:val="28"/>
        </w:rPr>
      </w:pPr>
      <w:r w:rsidRPr="00B806AA">
        <w:rPr>
          <w:color w:val="000000"/>
          <w:sz w:val="28"/>
          <w:szCs w:val="28"/>
          <w:shd w:val="clear" w:color="auto" w:fill="FFFFFF"/>
        </w:rPr>
        <w:t xml:space="preserve">   </w:t>
      </w:r>
      <w:r w:rsidR="00EB6F64">
        <w:rPr>
          <w:color w:val="000000"/>
          <w:sz w:val="28"/>
          <w:szCs w:val="28"/>
          <w:shd w:val="clear" w:color="auto" w:fill="FFFFFF"/>
        </w:rPr>
        <w:t xml:space="preserve"> </w:t>
      </w:r>
      <w:r w:rsidRPr="00B806AA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B128AE" w:rsidRPr="00F13BA3" w:rsidRDefault="00B128AE" w:rsidP="00B128AE">
      <w:pPr>
        <w:rPr>
          <w:b/>
          <w:i/>
          <w:sz w:val="28"/>
          <w:szCs w:val="28"/>
        </w:rPr>
      </w:pPr>
    </w:p>
    <w:p w:rsidR="00B128AE" w:rsidRDefault="00B128AE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C82970" w:rsidRPr="00F13BA3" w:rsidRDefault="00C82970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</w:p>
    <w:p w:rsidR="00C82970" w:rsidRPr="00C82970" w:rsidRDefault="00C82970" w:rsidP="00B806A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bCs/>
          <w:sz w:val="28"/>
          <w:szCs w:val="28"/>
        </w:rPr>
      </w:pPr>
      <w:r w:rsidRPr="00C82970">
        <w:rPr>
          <w:bCs/>
          <w:color w:val="000000"/>
          <w:spacing w:val="-4"/>
          <w:sz w:val="28"/>
          <w:szCs w:val="28"/>
        </w:rPr>
        <w:t>Областной информационный проект «Трудовые семейные династии Новосибирской области»</w:t>
      </w:r>
    </w:p>
    <w:p w:rsidR="00C82970" w:rsidRPr="00C82970" w:rsidRDefault="00C82970" w:rsidP="00B806A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C82970">
        <w:rPr>
          <w:rStyle w:val="fontstyle01"/>
          <w:rFonts w:asciiTheme="minorHAnsi" w:hAnsiTheme="minorHAnsi"/>
          <w:b w:val="0"/>
        </w:rPr>
        <w:t>О</w:t>
      </w:r>
      <w:r w:rsidRPr="00C82970">
        <w:rPr>
          <w:rStyle w:val="fontstyle01"/>
          <w:b w:val="0"/>
        </w:rPr>
        <w:t>бластно</w:t>
      </w:r>
      <w:r w:rsidRPr="00C82970">
        <w:rPr>
          <w:rStyle w:val="fontstyle01"/>
          <w:rFonts w:asciiTheme="minorHAnsi" w:hAnsiTheme="minorHAnsi"/>
          <w:b w:val="0"/>
        </w:rPr>
        <w:t xml:space="preserve">й </w:t>
      </w:r>
      <w:r w:rsidRPr="00C82970">
        <w:rPr>
          <w:rStyle w:val="fontstyle01"/>
          <w:b w:val="0"/>
        </w:rPr>
        <w:t>художественн</w:t>
      </w:r>
      <w:r w:rsidRPr="00C82970">
        <w:rPr>
          <w:rStyle w:val="fontstyle01"/>
          <w:rFonts w:asciiTheme="minorHAnsi" w:hAnsiTheme="minorHAnsi"/>
          <w:b w:val="0"/>
        </w:rPr>
        <w:t>ый</w:t>
      </w:r>
      <w:r w:rsidRPr="00C82970">
        <w:rPr>
          <w:rStyle w:val="fontstyle01"/>
          <w:b w:val="0"/>
        </w:rPr>
        <w:t xml:space="preserve"> конкурс-выставк</w:t>
      </w:r>
      <w:r w:rsidRPr="00C82970">
        <w:rPr>
          <w:rStyle w:val="fontstyle01"/>
          <w:rFonts w:asciiTheme="minorHAnsi" w:hAnsiTheme="minorHAnsi"/>
          <w:b w:val="0"/>
        </w:rPr>
        <w:t xml:space="preserve">а </w:t>
      </w:r>
      <w:r w:rsidRPr="00C82970">
        <w:rPr>
          <w:rStyle w:val="fontstyle01"/>
          <w:b w:val="0"/>
        </w:rPr>
        <w:t>рисунков «Воскресение Христово»</w:t>
      </w:r>
    </w:p>
    <w:p w:rsidR="00C82970" w:rsidRPr="00C82970" w:rsidRDefault="00782767" w:rsidP="00B806A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Style w:val="fontstyle01"/>
          <w:rFonts w:ascii="Times New Roman" w:hAnsi="Times New Roman"/>
          <w:b w:val="0"/>
          <w:color w:val="auto"/>
        </w:rPr>
      </w:pPr>
      <w:proofErr w:type="gramStart"/>
      <w:r>
        <w:rPr>
          <w:rStyle w:val="fontstyle01"/>
          <w:b w:val="0"/>
        </w:rPr>
        <w:t>Региональный</w:t>
      </w:r>
      <w:proofErr w:type="gramEnd"/>
      <w:r>
        <w:rPr>
          <w:rStyle w:val="fontstyle01"/>
          <w:b w:val="0"/>
        </w:rPr>
        <w:t xml:space="preserve">  </w:t>
      </w:r>
      <w:proofErr w:type="spellStart"/>
      <w:r>
        <w:rPr>
          <w:rStyle w:val="fontstyle01"/>
          <w:b w:val="0"/>
        </w:rPr>
        <w:t>о</w:t>
      </w:r>
      <w:r w:rsidR="00C82970" w:rsidRPr="00C82970">
        <w:rPr>
          <w:rStyle w:val="fontstyle01"/>
          <w:b w:val="0"/>
        </w:rPr>
        <w:t>нлайн-фестиваль</w:t>
      </w:r>
      <w:proofErr w:type="spellEnd"/>
      <w:r w:rsidR="00C82970" w:rsidRPr="00C82970">
        <w:rPr>
          <w:rStyle w:val="fontstyle01"/>
          <w:b w:val="0"/>
        </w:rPr>
        <w:t xml:space="preserve"> военно-патриотической песни «Весна 45-го года»</w:t>
      </w:r>
    </w:p>
    <w:p w:rsidR="00C82970" w:rsidRDefault="00B806AA" w:rsidP="00B806A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bCs/>
          <w:sz w:val="28"/>
          <w:szCs w:val="28"/>
        </w:rPr>
      </w:pPr>
      <w:r w:rsidRPr="00B806AA">
        <w:rPr>
          <w:sz w:val="28"/>
          <w:szCs w:val="28"/>
        </w:rPr>
        <w:t>В</w:t>
      </w:r>
      <w:r w:rsidR="00782767">
        <w:rPr>
          <w:sz w:val="28"/>
          <w:szCs w:val="28"/>
        </w:rPr>
        <w:t>сероссийский творческий конкурс</w:t>
      </w:r>
      <w:r w:rsidRPr="00B806AA">
        <w:rPr>
          <w:sz w:val="28"/>
          <w:szCs w:val="28"/>
        </w:rPr>
        <w:t xml:space="preserve"> </w:t>
      </w:r>
      <w:r w:rsidRPr="00B806AA">
        <w:rPr>
          <w:bCs/>
          <w:sz w:val="28"/>
          <w:szCs w:val="28"/>
        </w:rPr>
        <w:t>«Рисуй с нами»</w:t>
      </w:r>
    </w:p>
    <w:p w:rsidR="00782767" w:rsidRDefault="00782767" w:rsidP="00B806A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  конкурс выставка декоративно-прикладного искусства народных мастеров и умельцев «Многоликая Россия»</w:t>
      </w:r>
    </w:p>
    <w:p w:rsidR="00782767" w:rsidRPr="00C82970" w:rsidRDefault="00782767" w:rsidP="00782767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bCs/>
          <w:sz w:val="28"/>
          <w:szCs w:val="28"/>
        </w:rPr>
      </w:pPr>
      <w:r w:rsidRPr="00C82970">
        <w:rPr>
          <w:sz w:val="28"/>
          <w:szCs w:val="28"/>
          <w:lang w:val="en-US"/>
        </w:rPr>
        <w:t>XI</w:t>
      </w:r>
      <w:r w:rsidRPr="00C82970">
        <w:rPr>
          <w:sz w:val="28"/>
          <w:szCs w:val="28"/>
        </w:rPr>
        <w:t xml:space="preserve"> в районный конкурс вокалистов «Эти песни спеты на войне»</w:t>
      </w:r>
    </w:p>
    <w:p w:rsidR="00782767" w:rsidRPr="00C82970" w:rsidRDefault="00782767" w:rsidP="00B806A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Style w:val="fontstyle01"/>
          <w:rFonts w:ascii="Times New Roman" w:hAnsi="Times New Roman"/>
          <w:b w:val="0"/>
          <w:color w:val="auto"/>
        </w:rPr>
      </w:pPr>
      <w:r>
        <w:rPr>
          <w:rStyle w:val="fontstyle01"/>
          <w:rFonts w:ascii="Times New Roman" w:hAnsi="Times New Roman"/>
          <w:b w:val="0"/>
          <w:color w:val="auto"/>
        </w:rPr>
        <w:t>Районный дистанционный фотоконкурс «Образ России в объективе»</w:t>
      </w:r>
    </w:p>
    <w:p w:rsidR="00C82970" w:rsidRDefault="00C82970" w:rsidP="00C82970">
      <w:pPr>
        <w:pStyle w:val="a7"/>
        <w:shd w:val="clear" w:color="auto" w:fill="auto"/>
        <w:tabs>
          <w:tab w:val="left" w:pos="8505"/>
        </w:tabs>
        <w:spacing w:line="230" w:lineRule="exact"/>
        <w:rPr>
          <w:rStyle w:val="fontstyle01"/>
          <w:b w:val="0"/>
        </w:rPr>
      </w:pPr>
    </w:p>
    <w:p w:rsidR="00C82970" w:rsidRDefault="00C82970" w:rsidP="00C82970">
      <w:pPr>
        <w:pStyle w:val="a7"/>
        <w:shd w:val="clear" w:color="auto" w:fill="auto"/>
        <w:tabs>
          <w:tab w:val="left" w:pos="8505"/>
        </w:tabs>
        <w:spacing w:line="230" w:lineRule="exact"/>
        <w:rPr>
          <w:rStyle w:val="fontstyle01"/>
          <w:b w:val="0"/>
        </w:rPr>
      </w:pPr>
    </w:p>
    <w:p w:rsidR="00C82970" w:rsidRPr="00C82970" w:rsidRDefault="00C82970" w:rsidP="00C82970">
      <w:pPr>
        <w:pStyle w:val="a7"/>
        <w:shd w:val="clear" w:color="auto" w:fill="auto"/>
        <w:tabs>
          <w:tab w:val="left" w:pos="8505"/>
        </w:tabs>
        <w:spacing w:line="230" w:lineRule="exact"/>
        <w:rPr>
          <w:bCs/>
          <w:sz w:val="28"/>
          <w:szCs w:val="28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6. Лауреаты, дипломанты</w:t>
      </w:r>
    </w:p>
    <w:p w:rsidR="00C82970" w:rsidRPr="00F13BA3" w:rsidRDefault="00C82970" w:rsidP="00B128AE">
      <w:pPr>
        <w:rPr>
          <w:b/>
          <w:bCs/>
          <w:sz w:val="32"/>
          <w:szCs w:val="32"/>
        </w:rPr>
      </w:pPr>
    </w:p>
    <w:p w:rsidR="00C82970" w:rsidRPr="00B806AA" w:rsidRDefault="00C82970" w:rsidP="00B806AA">
      <w:pPr>
        <w:pStyle w:val="a7"/>
        <w:numPr>
          <w:ilvl w:val="0"/>
          <w:numId w:val="6"/>
        </w:numPr>
        <w:shd w:val="clear" w:color="auto" w:fill="auto"/>
        <w:tabs>
          <w:tab w:val="left" w:pos="8505"/>
        </w:tabs>
        <w:spacing w:line="240" w:lineRule="auto"/>
        <w:rPr>
          <w:b/>
          <w:bCs/>
          <w:sz w:val="28"/>
          <w:szCs w:val="28"/>
        </w:rPr>
      </w:pPr>
      <w:r w:rsidRPr="00B806AA">
        <w:rPr>
          <w:sz w:val="28"/>
          <w:szCs w:val="28"/>
          <w:lang w:val="en-US"/>
        </w:rPr>
        <w:t>XI</w:t>
      </w:r>
      <w:r w:rsidRPr="00B806AA">
        <w:rPr>
          <w:sz w:val="28"/>
          <w:szCs w:val="28"/>
        </w:rPr>
        <w:t xml:space="preserve"> в районный конкурс вокалистов «Эти песни спеты на войне»</w:t>
      </w:r>
    </w:p>
    <w:p w:rsidR="001459D1" w:rsidRPr="00B806AA" w:rsidRDefault="001459D1" w:rsidP="00B806AA">
      <w:pPr>
        <w:pStyle w:val="a5"/>
        <w:rPr>
          <w:sz w:val="28"/>
          <w:szCs w:val="28"/>
          <w:lang w:eastAsia="en-US"/>
        </w:rPr>
      </w:pPr>
      <w:r w:rsidRPr="00B806AA">
        <w:rPr>
          <w:sz w:val="28"/>
          <w:szCs w:val="28"/>
          <w:lang w:eastAsia="en-US"/>
        </w:rPr>
        <w:t xml:space="preserve">диплом </w:t>
      </w:r>
      <w:r w:rsidR="00C82970" w:rsidRPr="00B806AA">
        <w:rPr>
          <w:sz w:val="28"/>
          <w:szCs w:val="28"/>
          <w:lang w:val="en-US" w:eastAsia="en-US"/>
        </w:rPr>
        <w:t>I</w:t>
      </w:r>
      <w:r w:rsidRPr="00B806AA">
        <w:rPr>
          <w:sz w:val="28"/>
          <w:szCs w:val="28"/>
          <w:lang w:eastAsia="en-US"/>
        </w:rPr>
        <w:t xml:space="preserve"> степени</w:t>
      </w:r>
    </w:p>
    <w:p w:rsidR="00B806AA" w:rsidRPr="00B806AA" w:rsidRDefault="00B806AA" w:rsidP="00B806AA">
      <w:pPr>
        <w:pStyle w:val="a7"/>
        <w:numPr>
          <w:ilvl w:val="0"/>
          <w:numId w:val="11"/>
        </w:numPr>
        <w:shd w:val="clear" w:color="auto" w:fill="auto"/>
        <w:tabs>
          <w:tab w:val="left" w:pos="8505"/>
        </w:tabs>
        <w:spacing w:line="240" w:lineRule="auto"/>
        <w:rPr>
          <w:b/>
          <w:sz w:val="28"/>
          <w:szCs w:val="28"/>
        </w:rPr>
      </w:pPr>
      <w:r w:rsidRPr="00B806AA">
        <w:rPr>
          <w:rStyle w:val="fontstyle01"/>
          <w:rFonts w:asciiTheme="minorHAnsi" w:hAnsiTheme="minorHAnsi"/>
          <w:b w:val="0"/>
        </w:rPr>
        <w:t>О</w:t>
      </w:r>
      <w:r w:rsidRPr="00B806AA">
        <w:rPr>
          <w:rStyle w:val="fontstyle01"/>
          <w:b w:val="0"/>
        </w:rPr>
        <w:t>бластно</w:t>
      </w:r>
      <w:r w:rsidRPr="00B806AA">
        <w:rPr>
          <w:rStyle w:val="fontstyle01"/>
          <w:rFonts w:asciiTheme="minorHAnsi" w:hAnsiTheme="minorHAnsi"/>
          <w:b w:val="0"/>
        </w:rPr>
        <w:t xml:space="preserve">й </w:t>
      </w:r>
      <w:r w:rsidRPr="00B806AA">
        <w:rPr>
          <w:rStyle w:val="fontstyle01"/>
          <w:b w:val="0"/>
        </w:rPr>
        <w:t>художественн</w:t>
      </w:r>
      <w:r w:rsidRPr="00B806AA">
        <w:rPr>
          <w:rStyle w:val="fontstyle01"/>
          <w:rFonts w:asciiTheme="minorHAnsi" w:hAnsiTheme="minorHAnsi"/>
          <w:b w:val="0"/>
        </w:rPr>
        <w:t>ый</w:t>
      </w:r>
      <w:r w:rsidRPr="00B806AA">
        <w:rPr>
          <w:rStyle w:val="fontstyle01"/>
          <w:b w:val="0"/>
        </w:rPr>
        <w:t xml:space="preserve"> конкурс-выставк</w:t>
      </w:r>
      <w:r w:rsidRPr="00B806AA">
        <w:rPr>
          <w:rStyle w:val="fontstyle01"/>
          <w:rFonts w:asciiTheme="minorHAnsi" w:hAnsiTheme="minorHAnsi"/>
          <w:b w:val="0"/>
        </w:rPr>
        <w:t xml:space="preserve">а </w:t>
      </w:r>
      <w:r w:rsidRPr="00B806AA">
        <w:rPr>
          <w:rStyle w:val="fontstyle01"/>
          <w:b w:val="0"/>
        </w:rPr>
        <w:t xml:space="preserve">рисунков «Воскресение Христово»  </w:t>
      </w:r>
      <w:r w:rsidRPr="00B806AA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диплом лауреата </w:t>
      </w:r>
      <w:r w:rsidRPr="00B806AA">
        <w:rPr>
          <w:bCs/>
          <w:color w:val="000000" w:themeColor="text1"/>
          <w:sz w:val="28"/>
          <w:szCs w:val="28"/>
          <w:shd w:val="clear" w:color="auto" w:fill="FFFFFF"/>
          <w:lang w:val="en-US" w:eastAsia="en-US"/>
        </w:rPr>
        <w:t>I</w:t>
      </w:r>
      <w:r w:rsidRPr="00B806AA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степени</w:t>
      </w:r>
    </w:p>
    <w:p w:rsidR="00B806AA" w:rsidRPr="00B806AA" w:rsidRDefault="00B806AA" w:rsidP="00B806AA">
      <w:pPr>
        <w:pStyle w:val="a5"/>
        <w:numPr>
          <w:ilvl w:val="0"/>
          <w:numId w:val="11"/>
        </w:numPr>
        <w:rPr>
          <w:sz w:val="28"/>
          <w:szCs w:val="28"/>
          <w:lang w:eastAsia="en-US"/>
        </w:rPr>
      </w:pPr>
      <w:r w:rsidRPr="00B806AA">
        <w:rPr>
          <w:sz w:val="28"/>
          <w:szCs w:val="28"/>
        </w:rPr>
        <w:t>В</w:t>
      </w:r>
      <w:r w:rsidR="00782767">
        <w:rPr>
          <w:sz w:val="28"/>
          <w:szCs w:val="28"/>
        </w:rPr>
        <w:t>сероссийский творческий конкурс</w:t>
      </w:r>
      <w:r w:rsidRPr="00B806AA">
        <w:rPr>
          <w:sz w:val="28"/>
          <w:szCs w:val="28"/>
        </w:rPr>
        <w:t xml:space="preserve"> </w:t>
      </w:r>
      <w:r w:rsidRPr="00B806AA">
        <w:rPr>
          <w:bCs/>
          <w:sz w:val="28"/>
          <w:szCs w:val="28"/>
        </w:rPr>
        <w:t xml:space="preserve">«Рисуй с нами» </w:t>
      </w:r>
      <w:r w:rsidRPr="00B806AA">
        <w:rPr>
          <w:sz w:val="28"/>
          <w:szCs w:val="28"/>
          <w:lang w:eastAsia="en-US"/>
        </w:rPr>
        <w:t xml:space="preserve">дипломы  </w:t>
      </w:r>
      <w:r w:rsidRPr="00B806AA">
        <w:rPr>
          <w:sz w:val="28"/>
          <w:szCs w:val="28"/>
          <w:lang w:val="en-US" w:eastAsia="en-US"/>
        </w:rPr>
        <w:t>II</w:t>
      </w:r>
      <w:r w:rsidRPr="00B806AA">
        <w:rPr>
          <w:sz w:val="28"/>
          <w:szCs w:val="28"/>
          <w:lang w:eastAsia="en-US"/>
        </w:rPr>
        <w:t xml:space="preserve"> и </w:t>
      </w:r>
      <w:r w:rsidRPr="00B806AA">
        <w:rPr>
          <w:sz w:val="28"/>
          <w:szCs w:val="28"/>
          <w:lang w:val="en-US" w:eastAsia="en-US"/>
        </w:rPr>
        <w:t>III</w:t>
      </w:r>
      <w:r w:rsidRPr="00B806AA">
        <w:rPr>
          <w:sz w:val="28"/>
          <w:szCs w:val="28"/>
          <w:lang w:eastAsia="en-US"/>
        </w:rPr>
        <w:t xml:space="preserve"> степени</w:t>
      </w:r>
    </w:p>
    <w:p w:rsidR="00B806AA" w:rsidRPr="00B806AA" w:rsidRDefault="00B806AA" w:rsidP="00782767">
      <w:pPr>
        <w:pStyle w:val="a7"/>
        <w:shd w:val="clear" w:color="auto" w:fill="auto"/>
        <w:tabs>
          <w:tab w:val="left" w:pos="8505"/>
        </w:tabs>
        <w:spacing w:line="240" w:lineRule="auto"/>
        <w:ind w:left="720"/>
        <w:rPr>
          <w:b/>
          <w:sz w:val="28"/>
          <w:szCs w:val="28"/>
        </w:rPr>
      </w:pPr>
    </w:p>
    <w:p w:rsidR="00086CF1" w:rsidRPr="00F13BA3" w:rsidRDefault="00086CF1" w:rsidP="001459D1">
      <w:pPr>
        <w:pStyle w:val="a5"/>
        <w:rPr>
          <w:sz w:val="22"/>
          <w:szCs w:val="22"/>
          <w:shd w:val="clear" w:color="auto" w:fill="FFFFFF"/>
        </w:rPr>
      </w:pPr>
    </w:p>
    <w:p w:rsidR="001459D1" w:rsidRPr="00F13BA3" w:rsidRDefault="001459D1" w:rsidP="001459D1">
      <w:pPr>
        <w:pStyle w:val="a5"/>
        <w:rPr>
          <w:sz w:val="22"/>
          <w:szCs w:val="22"/>
          <w:shd w:val="clear" w:color="auto" w:fill="FFFFFF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305B1F" w:rsidRPr="00F13BA3" w:rsidRDefault="00305B1F" w:rsidP="00B128AE">
      <w:pPr>
        <w:rPr>
          <w:b/>
          <w:bCs/>
          <w:sz w:val="32"/>
          <w:szCs w:val="32"/>
        </w:rPr>
      </w:pPr>
    </w:p>
    <w:p w:rsidR="00C82970" w:rsidRPr="00782767" w:rsidRDefault="00C82970" w:rsidP="00C82970">
      <w:pPr>
        <w:pStyle w:val="4"/>
        <w:numPr>
          <w:ilvl w:val="0"/>
          <w:numId w:val="8"/>
        </w:numPr>
        <w:spacing w:before="0" w:after="0"/>
        <w:jc w:val="both"/>
        <w:rPr>
          <w:b w:val="0"/>
        </w:rPr>
      </w:pPr>
      <w:r w:rsidRPr="00782767">
        <w:rPr>
          <w:b w:val="0"/>
        </w:rPr>
        <w:t xml:space="preserve">Семинар «Технология работы с детьми и подростками: </w:t>
      </w:r>
    </w:p>
    <w:p w:rsidR="00086CF1" w:rsidRPr="00782767" w:rsidRDefault="00C82970" w:rsidP="00C82970">
      <w:pPr>
        <w:pStyle w:val="a5"/>
        <w:rPr>
          <w:sz w:val="28"/>
          <w:szCs w:val="28"/>
        </w:rPr>
      </w:pPr>
      <w:r w:rsidRPr="00782767">
        <w:rPr>
          <w:sz w:val="28"/>
          <w:szCs w:val="28"/>
        </w:rPr>
        <w:t>интерактивные игровые формы, направленные на формирование навыков здорового образа жизни»</w:t>
      </w:r>
    </w:p>
    <w:p w:rsidR="00C82970" w:rsidRPr="00782767" w:rsidRDefault="00C82970" w:rsidP="00C82970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782767">
        <w:rPr>
          <w:sz w:val="28"/>
          <w:szCs w:val="28"/>
        </w:rPr>
        <w:t>Региональный семинар для руководителей народно-певческих коллективов «Мастерская хормейстера»</w:t>
      </w:r>
    </w:p>
    <w:p w:rsidR="00C82970" w:rsidRPr="00782767" w:rsidRDefault="00C82970" w:rsidP="00C82970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782767">
        <w:rPr>
          <w:color w:val="000000" w:themeColor="text1"/>
          <w:sz w:val="28"/>
          <w:szCs w:val="28"/>
        </w:rPr>
        <w:t>Круглый стол «Развитие сферы творческих (</w:t>
      </w:r>
      <w:proofErr w:type="spellStart"/>
      <w:r w:rsidRPr="00782767">
        <w:rPr>
          <w:color w:val="000000" w:themeColor="text1"/>
          <w:sz w:val="28"/>
          <w:szCs w:val="28"/>
        </w:rPr>
        <w:t>креативных</w:t>
      </w:r>
      <w:proofErr w:type="spellEnd"/>
      <w:r w:rsidRPr="00782767">
        <w:rPr>
          <w:color w:val="000000" w:themeColor="text1"/>
          <w:sz w:val="28"/>
          <w:szCs w:val="28"/>
        </w:rPr>
        <w:t>) индустрий в Новосибирской области. Декоративно-прикладное искусство»</w:t>
      </w:r>
    </w:p>
    <w:p w:rsidR="00C82970" w:rsidRPr="00782767" w:rsidRDefault="00C82970" w:rsidP="00C82970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782767">
        <w:rPr>
          <w:sz w:val="28"/>
          <w:szCs w:val="28"/>
          <w:shd w:val="clear" w:color="auto" w:fill="FFFFFF"/>
        </w:rPr>
        <w:t>Вебинар</w:t>
      </w:r>
      <w:proofErr w:type="spellEnd"/>
      <w:r w:rsidRPr="00782767">
        <w:rPr>
          <w:sz w:val="28"/>
          <w:szCs w:val="28"/>
          <w:shd w:val="clear" w:color="auto" w:fill="FFFFFF"/>
        </w:rPr>
        <w:t xml:space="preserve"> «Культура во «</w:t>
      </w:r>
      <w:proofErr w:type="spellStart"/>
      <w:r w:rsidRPr="00782767">
        <w:rPr>
          <w:sz w:val="28"/>
          <w:szCs w:val="28"/>
          <w:shd w:val="clear" w:color="auto" w:fill="FFFFFF"/>
        </w:rPr>
        <w:t>ВКонтакте</w:t>
      </w:r>
      <w:proofErr w:type="spellEnd"/>
      <w:r w:rsidRPr="00782767">
        <w:rPr>
          <w:sz w:val="28"/>
          <w:szCs w:val="28"/>
          <w:shd w:val="clear" w:color="auto" w:fill="FFFFFF"/>
        </w:rPr>
        <w:t>»: как создавать и развивать успешные проекты в социальной сети»</w:t>
      </w:r>
    </w:p>
    <w:p w:rsidR="00C82970" w:rsidRPr="00782767" w:rsidRDefault="00B806AA" w:rsidP="00C82970">
      <w:pPr>
        <w:pStyle w:val="a5"/>
        <w:numPr>
          <w:ilvl w:val="0"/>
          <w:numId w:val="8"/>
        </w:numPr>
        <w:rPr>
          <w:b/>
          <w:bCs/>
          <w:sz w:val="28"/>
          <w:szCs w:val="28"/>
        </w:rPr>
      </w:pPr>
      <w:r w:rsidRPr="00782767">
        <w:rPr>
          <w:color w:val="000000" w:themeColor="text1"/>
          <w:sz w:val="28"/>
          <w:szCs w:val="28"/>
        </w:rPr>
        <w:t>Курсы по программе «Организация социально-культурной деятельности»</w:t>
      </w:r>
    </w:p>
    <w:p w:rsidR="00B806AA" w:rsidRPr="00782767" w:rsidRDefault="00782767" w:rsidP="00C82970">
      <w:pPr>
        <w:pStyle w:val="a5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782767">
        <w:rPr>
          <w:bCs/>
          <w:sz w:val="28"/>
          <w:szCs w:val="28"/>
        </w:rPr>
        <w:lastRenderedPageBreak/>
        <w:t>Вебинар</w:t>
      </w:r>
      <w:proofErr w:type="spellEnd"/>
      <w:r w:rsidRPr="00782767">
        <w:rPr>
          <w:bCs/>
          <w:sz w:val="28"/>
          <w:szCs w:val="28"/>
        </w:rPr>
        <w:t xml:space="preserve"> «Доступная среда: формирование коммуникативной компетенции при взаимодействии с людьми с инвалидностью»</w:t>
      </w:r>
    </w:p>
    <w:p w:rsidR="00782767" w:rsidRPr="00782767" w:rsidRDefault="00782767" w:rsidP="00782767">
      <w:pPr>
        <w:rPr>
          <w:bCs/>
          <w:sz w:val="32"/>
          <w:szCs w:val="32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bCs/>
          <w:sz w:val="32"/>
          <w:szCs w:val="32"/>
        </w:rPr>
        <w:t xml:space="preserve">8. За отчетный период было проведено </w:t>
      </w:r>
      <w:r w:rsidRPr="00F13BA3">
        <w:rPr>
          <w:sz w:val="28"/>
          <w:szCs w:val="28"/>
        </w:rPr>
        <w:t>(без учета дискотек)</w:t>
      </w:r>
    </w:p>
    <w:p w:rsidR="00B128AE" w:rsidRPr="00F13BA3" w:rsidRDefault="00EB6F64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131</w:t>
      </w:r>
      <w:r w:rsidR="00B128AE" w:rsidRPr="00F13BA3">
        <w:rPr>
          <w:b/>
          <w:bCs/>
          <w:sz w:val="32"/>
          <w:szCs w:val="32"/>
        </w:rPr>
        <w:t xml:space="preserve"> мероприятий из них:</w:t>
      </w:r>
    </w:p>
    <w:p w:rsidR="00B128AE" w:rsidRPr="00F13BA3" w:rsidRDefault="00EB6F64" w:rsidP="00B128AE">
      <w:pPr>
        <w:rPr>
          <w:sz w:val="28"/>
          <w:szCs w:val="28"/>
        </w:rPr>
      </w:pPr>
      <w:r w:rsidRPr="00EB6F64">
        <w:rPr>
          <w:bCs/>
          <w:sz w:val="32"/>
          <w:szCs w:val="32"/>
        </w:rPr>
        <w:t>33</w:t>
      </w:r>
      <w:r>
        <w:rPr>
          <w:b/>
          <w:bCs/>
          <w:sz w:val="32"/>
          <w:szCs w:val="32"/>
        </w:rPr>
        <w:t xml:space="preserve"> </w:t>
      </w:r>
      <w:r w:rsidR="00B128AE" w:rsidRPr="00F13BA3">
        <w:rPr>
          <w:sz w:val="28"/>
          <w:szCs w:val="28"/>
        </w:rPr>
        <w:t xml:space="preserve">- для взрослых, </w:t>
      </w:r>
    </w:p>
    <w:p w:rsidR="00B128AE" w:rsidRPr="00F13BA3" w:rsidRDefault="00EB6F64" w:rsidP="00B128AE">
      <w:pPr>
        <w:rPr>
          <w:sz w:val="28"/>
          <w:szCs w:val="28"/>
        </w:rPr>
      </w:pPr>
      <w:r>
        <w:rPr>
          <w:sz w:val="28"/>
          <w:szCs w:val="28"/>
        </w:rPr>
        <w:t>98</w:t>
      </w:r>
      <w:r w:rsidR="00B128AE" w:rsidRPr="00F13BA3">
        <w:rPr>
          <w:sz w:val="28"/>
          <w:szCs w:val="28"/>
        </w:rPr>
        <w:t xml:space="preserve">  - для детей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EB6F64" w:rsidP="00B128AE">
      <w:pPr>
        <w:rPr>
          <w:sz w:val="28"/>
          <w:szCs w:val="28"/>
        </w:rPr>
      </w:pPr>
      <w:r>
        <w:rPr>
          <w:sz w:val="28"/>
          <w:szCs w:val="28"/>
        </w:rPr>
        <w:t>Присутствовало: 6700</w:t>
      </w:r>
      <w:r w:rsidR="00B128AE" w:rsidRPr="00F13BA3">
        <w:rPr>
          <w:sz w:val="28"/>
          <w:szCs w:val="28"/>
        </w:rPr>
        <w:t xml:space="preserve"> из них</w:t>
      </w: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детей - </w:t>
      </w:r>
      <w:r w:rsidR="00EB6F64">
        <w:rPr>
          <w:sz w:val="28"/>
          <w:szCs w:val="28"/>
        </w:rPr>
        <w:t xml:space="preserve"> 4898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 w:rsidR="00EB6F64">
        <w:rPr>
          <w:sz w:val="28"/>
          <w:szCs w:val="28"/>
        </w:rPr>
        <w:t>1802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9.</w:t>
      </w:r>
      <w:r w:rsidRPr="00F13BA3">
        <w:rPr>
          <w:sz w:val="28"/>
          <w:szCs w:val="28"/>
        </w:rPr>
        <w:t xml:space="preserve"> </w:t>
      </w:r>
      <w:r w:rsidRPr="00F13BA3">
        <w:rPr>
          <w:b/>
          <w:sz w:val="32"/>
          <w:szCs w:val="32"/>
        </w:rPr>
        <w:t xml:space="preserve">Бюджет 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Израсходовано средств МБ на мероприятия – </w:t>
      </w:r>
      <w:r w:rsidR="002E160C" w:rsidRPr="002E160C">
        <w:rPr>
          <w:sz w:val="28"/>
          <w:szCs w:val="28"/>
        </w:rPr>
        <w:t>28т.410</w:t>
      </w:r>
      <w:r w:rsidR="005E0BDE" w:rsidRPr="002E160C">
        <w:rPr>
          <w:sz w:val="28"/>
          <w:szCs w:val="28"/>
        </w:rPr>
        <w:t xml:space="preserve"> р.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  <w:r w:rsidRPr="00F13BA3">
        <w:rPr>
          <w:b/>
          <w:sz w:val="32"/>
          <w:szCs w:val="32"/>
        </w:rPr>
        <w:t>10. Материально – техническая база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 xml:space="preserve"> </w:t>
      </w:r>
      <w:r w:rsidRPr="00F13BA3">
        <w:rPr>
          <w:sz w:val="28"/>
          <w:szCs w:val="28"/>
        </w:rPr>
        <w:t>Приобретений нет</w:t>
      </w:r>
      <w:r w:rsidR="007767F7">
        <w:rPr>
          <w:sz w:val="28"/>
          <w:szCs w:val="28"/>
        </w:rPr>
        <w:t xml:space="preserve"> </w:t>
      </w:r>
    </w:p>
    <w:p w:rsidR="00B128AE" w:rsidRPr="00F13BA3" w:rsidRDefault="00B128AE" w:rsidP="00B128AE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br/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A95F9E" w:rsidRDefault="00B128AE" w:rsidP="00F13BA3">
      <w:pPr>
        <w:rPr>
          <w:sz w:val="28"/>
          <w:szCs w:val="28"/>
        </w:rPr>
      </w:pPr>
      <w:r w:rsidRPr="00A95F9E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B128AE" w:rsidRPr="00A95F9E" w:rsidRDefault="00B128AE" w:rsidP="00290D6F">
      <w:pPr>
        <w:rPr>
          <w:sz w:val="28"/>
          <w:szCs w:val="28"/>
        </w:rPr>
      </w:pPr>
      <w:r w:rsidRPr="00A95F9E">
        <w:rPr>
          <w:sz w:val="28"/>
          <w:szCs w:val="28"/>
        </w:rPr>
        <w:t xml:space="preserve"> С этой целью были проведены следующие мероприятия: </w:t>
      </w:r>
      <w:r w:rsidR="00290D6F" w:rsidRPr="00A95F9E">
        <w:rPr>
          <w:sz w:val="28"/>
          <w:szCs w:val="28"/>
          <w:shd w:val="clear" w:color="auto" w:fill="FFFFFF"/>
        </w:rPr>
        <w:t>«Подросток в мире вредных привычек» час информации</w:t>
      </w:r>
      <w:r w:rsidR="00A95F9E" w:rsidRPr="00A95F9E">
        <w:rPr>
          <w:sz w:val="28"/>
          <w:szCs w:val="28"/>
          <w:shd w:val="clear" w:color="auto" w:fill="FFFFFF"/>
        </w:rPr>
        <w:t xml:space="preserve">, </w:t>
      </w:r>
      <w:r w:rsidR="00A95F9E" w:rsidRPr="00A95F9E">
        <w:rPr>
          <w:rFonts w:eastAsia="Calibri"/>
          <w:sz w:val="28"/>
          <w:szCs w:val="28"/>
        </w:rPr>
        <w:t xml:space="preserve">«Нет наркотикам!», </w:t>
      </w:r>
      <w:r w:rsidR="00A95F9E" w:rsidRPr="00A95F9E">
        <w:rPr>
          <w:rFonts w:eastAsia="Calibri"/>
          <w:color w:val="000000"/>
          <w:sz w:val="28"/>
          <w:szCs w:val="28"/>
        </w:rPr>
        <w:t>Распространение буклета «Что такое Наркомания и какие бывают посл</w:t>
      </w:r>
      <w:r w:rsidR="00A95F9E" w:rsidRPr="00A95F9E">
        <w:rPr>
          <w:color w:val="000000"/>
          <w:sz w:val="28"/>
          <w:szCs w:val="28"/>
        </w:rPr>
        <w:t>едствия »</w:t>
      </w:r>
      <w:r w:rsidR="00290D6F" w:rsidRPr="00A95F9E">
        <w:rPr>
          <w:sz w:val="28"/>
          <w:szCs w:val="28"/>
        </w:rPr>
        <w:t xml:space="preserve"> </w:t>
      </w:r>
      <w:r w:rsidRPr="00A95F9E">
        <w:rPr>
          <w:sz w:val="28"/>
          <w:szCs w:val="28"/>
        </w:rPr>
        <w:t xml:space="preserve">и т.д. </w:t>
      </w:r>
    </w:p>
    <w:p w:rsidR="00B128AE" w:rsidRPr="00F13BA3" w:rsidRDefault="00B128AE" w:rsidP="00F13BA3">
      <w:pPr>
        <w:rPr>
          <w:sz w:val="28"/>
          <w:szCs w:val="28"/>
        </w:rPr>
      </w:pPr>
      <w:r w:rsidRPr="00A95F9E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F13BA3">
        <w:rPr>
          <w:sz w:val="28"/>
          <w:szCs w:val="28"/>
        </w:rPr>
        <w:br/>
      </w:r>
    </w:p>
    <w:p w:rsidR="009027FD" w:rsidRPr="00F13BA3" w:rsidRDefault="00290D6F">
      <w:r>
        <w:rPr>
          <w:b/>
          <w:bCs/>
          <w:sz w:val="32"/>
          <w:szCs w:val="32"/>
        </w:rPr>
        <w:t>12</w:t>
      </w:r>
      <w:r w:rsidR="00B128AE" w:rsidRPr="00F13BA3">
        <w:rPr>
          <w:b/>
          <w:bCs/>
          <w:sz w:val="32"/>
          <w:szCs w:val="32"/>
        </w:rPr>
        <w:t xml:space="preserve">. Юбилейные даты </w:t>
      </w:r>
      <w:r w:rsidR="00B128AE" w:rsidRPr="00F13BA3">
        <w:rPr>
          <w:sz w:val="32"/>
          <w:szCs w:val="32"/>
        </w:rPr>
        <w:t xml:space="preserve">- </w:t>
      </w:r>
      <w:r w:rsidR="00B128AE" w:rsidRPr="00F13BA3">
        <w:rPr>
          <w:sz w:val="28"/>
          <w:szCs w:val="28"/>
        </w:rPr>
        <w:t>нет</w:t>
      </w:r>
    </w:p>
    <w:sectPr w:rsidR="009027FD" w:rsidRPr="00F13BA3" w:rsidSect="002E1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412"/>
    <w:multiLevelType w:val="hybridMultilevel"/>
    <w:tmpl w:val="B80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4FB6"/>
    <w:multiLevelType w:val="hybridMultilevel"/>
    <w:tmpl w:val="8458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05C1"/>
    <w:multiLevelType w:val="hybridMultilevel"/>
    <w:tmpl w:val="8932B43C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2217E"/>
    <w:multiLevelType w:val="hybridMultilevel"/>
    <w:tmpl w:val="370A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7447"/>
    <w:multiLevelType w:val="hybridMultilevel"/>
    <w:tmpl w:val="45BCB502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E3F71"/>
    <w:multiLevelType w:val="hybridMultilevel"/>
    <w:tmpl w:val="14426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AD36BB"/>
    <w:multiLevelType w:val="hybridMultilevel"/>
    <w:tmpl w:val="2A30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5452"/>
    <w:multiLevelType w:val="hybridMultilevel"/>
    <w:tmpl w:val="1ED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74378"/>
    <w:multiLevelType w:val="hybridMultilevel"/>
    <w:tmpl w:val="DA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39EB"/>
    <w:multiLevelType w:val="hybridMultilevel"/>
    <w:tmpl w:val="3E4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AE"/>
    <w:rsid w:val="00086CF1"/>
    <w:rsid w:val="001459D1"/>
    <w:rsid w:val="001C68C4"/>
    <w:rsid w:val="00290D6F"/>
    <w:rsid w:val="002E160C"/>
    <w:rsid w:val="00305B1F"/>
    <w:rsid w:val="00460E1E"/>
    <w:rsid w:val="004A6438"/>
    <w:rsid w:val="00550768"/>
    <w:rsid w:val="005E0BDE"/>
    <w:rsid w:val="00601DB7"/>
    <w:rsid w:val="006817BC"/>
    <w:rsid w:val="007767F7"/>
    <w:rsid w:val="00782767"/>
    <w:rsid w:val="007C1D90"/>
    <w:rsid w:val="00804C4E"/>
    <w:rsid w:val="009E1A60"/>
    <w:rsid w:val="00A03FEE"/>
    <w:rsid w:val="00A62478"/>
    <w:rsid w:val="00A95F9E"/>
    <w:rsid w:val="00B128AE"/>
    <w:rsid w:val="00B806AA"/>
    <w:rsid w:val="00BB10EF"/>
    <w:rsid w:val="00C278AE"/>
    <w:rsid w:val="00C82970"/>
    <w:rsid w:val="00CA487C"/>
    <w:rsid w:val="00CE0DF3"/>
    <w:rsid w:val="00D34E4A"/>
    <w:rsid w:val="00D36E80"/>
    <w:rsid w:val="00EB6F64"/>
    <w:rsid w:val="00F1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29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8AE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B128AE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B128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6CF1"/>
    <w:pPr>
      <w:spacing w:before="100" w:beforeAutospacing="1" w:after="100" w:afterAutospacing="1"/>
    </w:pPr>
  </w:style>
  <w:style w:type="paragraph" w:customStyle="1" w:styleId="p6">
    <w:name w:val="p6"/>
    <w:basedOn w:val="a"/>
    <w:rsid w:val="00550768"/>
    <w:pPr>
      <w:spacing w:before="100" w:beforeAutospacing="1" w:after="100" w:afterAutospacing="1"/>
    </w:pPr>
  </w:style>
  <w:style w:type="character" w:customStyle="1" w:styleId="s1">
    <w:name w:val="s1"/>
    <w:basedOn w:val="a0"/>
    <w:rsid w:val="00550768"/>
  </w:style>
  <w:style w:type="character" w:customStyle="1" w:styleId="apple-converted-space">
    <w:name w:val="apple-converted-space"/>
    <w:rsid w:val="00A95F9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C8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C82970"/>
    <w:pPr>
      <w:shd w:val="clear" w:color="auto" w:fill="FFFFFF"/>
      <w:spacing w:line="274" w:lineRule="exact"/>
    </w:pPr>
    <w:rPr>
      <w:rFonts w:eastAsia="Arial Unicode MS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C8297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C8297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9">
    <w:name w:val="Hyperlink"/>
    <w:unhideWhenUsed/>
    <w:rsid w:val="002E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mpodarok.com/calend.php?day=2013-05-24-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1A06-42EA-41A4-815E-D3A7B13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2021-04-05T08:55:00Z</dcterms:created>
  <dcterms:modified xsi:type="dcterms:W3CDTF">2022-06-30T06:33:00Z</dcterms:modified>
</cp:coreProperties>
</file>